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32" w:rsidRPr="009970F7" w:rsidRDefault="009F5332" w:rsidP="009F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0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332" w:rsidRPr="009970F7" w:rsidRDefault="009F5332" w:rsidP="009F5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0F7">
        <w:rPr>
          <w:rFonts w:ascii="Times New Roman" w:eastAsia="Times New Roman" w:hAnsi="Times New Roman" w:cs="Times New Roman"/>
          <w:sz w:val="24"/>
          <w:szCs w:val="24"/>
        </w:rPr>
        <w:t>ПАСПОРТ ИНВЕСТИЦИОННО ПРИВЛЕКАТЕЛЬНОГО ЗЕМЕЛЬНОГО УЧАСТКА МУНИЦИПАЛЬНОГО ОБРАЗОВАНИЯ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2500"/>
        <w:gridCol w:w="1611"/>
        <w:gridCol w:w="97"/>
        <w:gridCol w:w="1653"/>
        <w:gridCol w:w="550"/>
        <w:gridCol w:w="676"/>
        <w:gridCol w:w="1462"/>
      </w:tblGrid>
      <w:tr w:rsidR="009F5332" w:rsidRPr="009970F7" w:rsidTr="007236DD">
        <w:trPr>
          <w:trHeight w:val="15"/>
          <w:tblCellSpacing w:w="15" w:type="dxa"/>
        </w:trPr>
        <w:tc>
          <w:tcPr>
            <w:tcW w:w="851" w:type="dxa"/>
            <w:vAlign w:val="center"/>
            <w:hideMark/>
          </w:tcPr>
          <w:p w:rsidR="009F5332" w:rsidRPr="009970F7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70" w:type="dxa"/>
            <w:vAlign w:val="center"/>
            <w:hideMark/>
          </w:tcPr>
          <w:p w:rsidR="009F5332" w:rsidRPr="009970F7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9F5332" w:rsidRPr="009970F7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23" w:type="dxa"/>
            <w:vAlign w:val="center"/>
            <w:hideMark/>
          </w:tcPr>
          <w:p w:rsidR="009F5332" w:rsidRPr="009970F7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  <w:hideMark/>
          </w:tcPr>
          <w:p w:rsidR="009F5332" w:rsidRPr="009970F7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9F5332" w:rsidRPr="009970F7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F5332" w:rsidRPr="009970F7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CF3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CF3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CF3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F5332" w:rsidRPr="009970F7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земельном участке </w:t>
            </w:r>
          </w:p>
        </w:tc>
      </w:tr>
      <w:tr w:rsidR="009F5332" w:rsidRPr="009970F7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использование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797A68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Придорожный сервис</w:t>
            </w:r>
          </w:p>
        </w:tc>
      </w:tr>
      <w:tr w:rsidR="009F5332" w:rsidRPr="009970F7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Отраслевая принадлежность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7B6ACF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  <w:r w:rsidR="00797A68">
              <w:rPr>
                <w:rFonts w:ascii="Times New Roman" w:eastAsia="Times New Roman" w:hAnsi="Times New Roman"/>
                <w:i/>
                <w:sz w:val="24"/>
                <w:szCs w:val="24"/>
              </w:rPr>
              <w:t>5.20</w:t>
            </w:r>
          </w:p>
        </w:tc>
      </w:tr>
      <w:tr w:rsidR="009F5332" w:rsidRPr="009970F7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принадлежность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6C2DB0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образован</w:t>
            </w:r>
            <w:r w:rsidR="00797A68">
              <w:rPr>
                <w:rFonts w:ascii="Times New Roman" w:eastAsia="Times New Roman" w:hAnsi="Times New Roman"/>
                <w:sz w:val="24"/>
                <w:szCs w:val="24"/>
              </w:rPr>
              <w:t xml:space="preserve">ие Апшеронский район Апшеронское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9F5332" w:rsidRPr="009970F7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расположения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32257D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Апшеронский район, </w:t>
            </w:r>
            <w:r w:rsidR="00797A68">
              <w:rPr>
                <w:rFonts w:ascii="Times New Roman" w:eastAsia="Times New Roman" w:hAnsi="Times New Roman" w:cs="Times New Roman"/>
                <w:sz w:val="24"/>
                <w:szCs w:val="24"/>
              </w:rPr>
              <w:t>г.Апшеронск, ул.Коммунистическая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797A6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F5332" w:rsidRPr="009970F7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учет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68653E" w:rsidRDefault="0068653E" w:rsidP="007C7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Учтенный </w:t>
            </w:r>
          </w:p>
        </w:tc>
      </w:tr>
      <w:tr w:rsidR="009F5332" w:rsidRPr="009970F7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32257D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23:</w:t>
            </w:r>
            <w:r w:rsidR="00797A68">
              <w:rPr>
                <w:rFonts w:ascii="Times New Roman" w:eastAsia="Times New Roman" w:hAnsi="Times New Roman" w:cs="Times New Roman"/>
                <w:sz w:val="24"/>
                <w:szCs w:val="24"/>
              </w:rPr>
              <w:t>02:0402029:9</w:t>
            </w:r>
          </w:p>
        </w:tc>
      </w:tr>
      <w:tr w:rsidR="009F5332" w:rsidRPr="009970F7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(м2)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7B6ACF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7A68">
              <w:rPr>
                <w:rFonts w:ascii="Times New Roman" w:eastAsia="Times New Roman" w:hAnsi="Times New Roman"/>
                <w:sz w:val="24"/>
                <w:szCs w:val="24"/>
              </w:rPr>
              <w:t>2643</w:t>
            </w:r>
          </w:p>
        </w:tc>
      </w:tr>
      <w:tr w:rsidR="009F5332" w:rsidRPr="009970F7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970F7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7B6ACF" w:rsidRDefault="007B6ACF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A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325FB4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hAnsi="Times New Roman" w:cs="Times New Roman"/>
              </w:rPr>
              <w:t>Для строительства многотопливной автозаправочной станции с комплексом придорожного сервиса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использование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325FB4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/>
                <w:sz w:val="24"/>
                <w:szCs w:val="24"/>
              </w:rPr>
              <w:t>Не используется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Разрешительная, градостроительная документация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325FB4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25.05.2022</w:t>
            </w:r>
            <w:r w:rsidR="000A2264"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№б/н «Выписка из Информационной системы обеспечения градостроительной деятельности муниципального образования Апшеронский район» (прилагается)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собственнике (правообладателе) земельного участка 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A13EF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не разграниченная собственность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A13EF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25FB4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права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A13EF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B262B3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B262B3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обременениях и ограничениях 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1E6BC7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1E6BC7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Обременения, ограничения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1E6BC7" w:rsidRDefault="000A2264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C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существующей инженерной инфраструктуры </w:t>
            </w: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инфраструктуры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1C5236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1C5236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1C5236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питания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1C5236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наименование, собственник 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1C5236" w:rsidRDefault="001C5236" w:rsidP="009A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АО «</w:t>
            </w:r>
            <w:r w:rsidR="000F7A4C" w:rsidRPr="001C5236">
              <w:rPr>
                <w:rFonts w:ascii="Times New Roman" w:eastAsia="Times New Roman" w:hAnsi="Times New Roman" w:cs="Times New Roman"/>
                <w:sz w:val="24"/>
                <w:szCs w:val="24"/>
              </w:rPr>
              <w:t>НЭСК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-электросети» «Апшер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онскэлектросеть»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1C5236" w:rsidRDefault="001C5236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напряжения 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мощность (МВт)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Ближайшая точка подключения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 в сети, кВ 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F3471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F3471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F3471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Газопровод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F3471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наименование, собственник 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F3471" w:rsidRDefault="003F3471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7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D17BB1" w:rsidRPr="003F347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Апшеронск</w:t>
            </w:r>
            <w:r w:rsidRPr="003F347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райгаз»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B66BE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5D679C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9C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(мм)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5D679C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Ближайшая точка подключения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наименование, собственник 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3F3471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7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ОАО «</w:t>
            </w:r>
            <w:r w:rsidRPr="003F347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Апшеронскрайгаз»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(мм)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A13EF" w:rsidRDefault="003F3471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3F3471" w:rsidRDefault="003F3471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71">
              <w:rPr>
                <w:rFonts w:ascii="Times New Roman" w:eastAsia="Times New Roman" w:hAnsi="Times New Roman" w:cs="Times New Roman"/>
                <w:sz w:val="24"/>
                <w:szCs w:val="24"/>
              </w:rPr>
              <w:t>РГНД</w:t>
            </w:r>
          </w:p>
        </w:tc>
      </w:tr>
      <w:tr w:rsidR="000F7A4C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A50FDD" w:rsidRDefault="000F7A4C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A50FDD" w:rsidRDefault="000F7A4C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9A13EF" w:rsidRDefault="000F7A4C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9A13EF" w:rsidRDefault="000F7A4C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9A13EF" w:rsidRDefault="002E2DD0" w:rsidP="009A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A50FDD" w:rsidRDefault="002E2DD0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2DD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низкое давление</w:t>
            </w:r>
          </w:p>
        </w:tc>
      </w:tr>
      <w:tr w:rsidR="000F7A4C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A50FDD" w:rsidRDefault="000F7A4C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A50FDD" w:rsidRDefault="000F7A4C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9A13EF" w:rsidRDefault="000F7A4C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9A13EF" w:rsidRDefault="000F7A4C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9A13EF" w:rsidRDefault="000F7A4C" w:rsidP="008F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7A4C" w:rsidRPr="00A50FDD" w:rsidRDefault="003F3471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347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часовой расход газа: 20,0 мЗ/час</w:t>
            </w: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водоснабжения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наименование, собственник 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D17BB1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B">
              <w:rPr>
                <w:rStyle w:val="extended-textshort"/>
                <w:rFonts w:ascii="Times New Roman" w:hAnsi="Times New Roman" w:cs="Times New Roman"/>
                <w:bCs/>
              </w:rPr>
              <w:t>ОАО</w:t>
            </w:r>
            <w:r w:rsidRPr="004B692B">
              <w:rPr>
                <w:rStyle w:val="extended-textshort"/>
                <w:rFonts w:ascii="Times New Roman" w:hAnsi="Times New Roman" w:cs="Times New Roman"/>
              </w:rPr>
              <w:t xml:space="preserve"> «</w:t>
            </w:r>
            <w:r w:rsidRPr="004B692B">
              <w:rPr>
                <w:rStyle w:val="extended-textshort"/>
                <w:rFonts w:ascii="Times New Roman" w:hAnsi="Times New Roman" w:cs="Times New Roman"/>
                <w:bCs/>
              </w:rPr>
              <w:t>Водоканал</w:t>
            </w:r>
            <w:r w:rsidRPr="004B692B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4B692B">
              <w:rPr>
                <w:rStyle w:val="extended-textshort"/>
                <w:rFonts w:ascii="Times New Roman" w:hAnsi="Times New Roman" w:cs="Times New Roman"/>
                <w:bCs/>
              </w:rPr>
              <w:t>Апшеронского</w:t>
            </w:r>
            <w:r w:rsidRPr="004B692B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4B692B">
              <w:rPr>
                <w:rStyle w:val="extended-textshort"/>
                <w:rFonts w:ascii="Times New Roman" w:hAnsi="Times New Roman" w:cs="Times New Roman"/>
                <w:bCs/>
              </w:rPr>
              <w:t>района</w:t>
            </w:r>
            <w:r w:rsidRPr="004B692B">
              <w:rPr>
                <w:rStyle w:val="extended-textshort"/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Default="004B692B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к централизованным </w:t>
            </w:r>
            <w:r w:rsidR="00AD2C1A">
              <w:rPr>
                <w:rFonts w:ascii="Times New Roman" w:eastAsia="Times New Roman" w:hAnsi="Times New Roman" w:cs="Times New Roman"/>
                <w:sz w:val="24"/>
                <w:szCs w:val="24"/>
              </w:rPr>
              <w:t>сетям водоотведения невозможно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ввиду отсутствия разводящ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сетей</w:t>
            </w:r>
          </w:p>
          <w:p w:rsidR="004B692B" w:rsidRPr="004B692B" w:rsidRDefault="004B692B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(куб. м в сут.)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воды 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Ближайшая точка подключения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(куб. м в сут.)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(мм)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4B692B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441215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сооружений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наименование, собственник 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0F7A4C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31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(куб. м в сут.)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Ближайшая точка подключения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31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(куб. м в сут.)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31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(мм)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F6431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Телефонизация/ интернет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сеть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AF643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Мобильная связь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D17BB1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до крупных населенных пунктов и объектов транспортной инфраструктуры 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Удаленность от 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50FDD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(км)</w:t>
            </w:r>
          </w:p>
        </w:tc>
      </w:tr>
      <w:tr w:rsidR="006A61A9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центра муниципального образования 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8F1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/>
                <w:sz w:val="24"/>
                <w:szCs w:val="24"/>
              </w:rPr>
              <w:t>г. Апшеронск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08320A" w:rsidP="008F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61A9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ближайшего населенного пункта 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08320A" w:rsidP="008F1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/>
                <w:sz w:val="24"/>
                <w:szCs w:val="24"/>
              </w:rPr>
              <w:t>г. Апшеронск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08320A" w:rsidP="008F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61A9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Краснодара 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8F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08320A" w:rsidP="008F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116</w:t>
            </w:r>
          </w:p>
        </w:tc>
      </w:tr>
      <w:tr w:rsidR="006A61A9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 (федерального, краевого, местного значения)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8F1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/>
                <w:sz w:val="24"/>
                <w:szCs w:val="24"/>
              </w:rPr>
              <w:t>краевого значения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A50FDD" w:rsidRDefault="0008320A" w:rsidP="008F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832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61A9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ближайшей железнодорожной станции 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08320A" w:rsidP="008F1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Станция Апшерон</w:t>
            </w:r>
            <w:r w:rsidR="006A61A9" w:rsidRPr="0008320A">
              <w:rPr>
                <w:rFonts w:ascii="Times New Roman" w:eastAsia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08320A" w:rsidP="008F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61A9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ближайших железнодорожных путей 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08320A" w:rsidP="008F1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Станция Апшеро</w:t>
            </w:r>
            <w:r w:rsidR="006A61A9" w:rsidRPr="0008320A">
              <w:rPr>
                <w:rFonts w:ascii="Times New Roman" w:eastAsia="Times New Roman" w:hAnsi="Times New Roman"/>
                <w:sz w:val="24"/>
                <w:szCs w:val="24"/>
              </w:rPr>
              <w:t>нская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08320A" w:rsidP="008F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61A9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аэропорта 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8F1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A61A9" w:rsidRPr="00A50FDD" w:rsidRDefault="0008320A" w:rsidP="008F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6A61A9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59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морского порта 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61A9" w:rsidRPr="0008320A" w:rsidRDefault="006A61A9" w:rsidP="008F1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/>
                <w:sz w:val="24"/>
                <w:szCs w:val="24"/>
              </w:rPr>
              <w:t>г. Туапсе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A61A9" w:rsidRDefault="0008320A" w:rsidP="008F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102</w:t>
            </w:r>
          </w:p>
          <w:p w:rsidR="005B0857" w:rsidRPr="00A50FDD" w:rsidRDefault="005B0857" w:rsidP="008F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8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о земельном участке 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инженерно-геологическая, сейсмологическая характеристика 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приобретения права аренды (собственности), млн. руб.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AE6FCA" w:rsidRDefault="005950A0" w:rsidP="007C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CA">
              <w:rPr>
                <w:rFonts w:ascii="Times New Roman" w:eastAsia="Times New Roman" w:hAnsi="Times New Roman"/>
                <w:sz w:val="24"/>
                <w:szCs w:val="24"/>
              </w:rPr>
              <w:t>Стоимость аренды будет определена по факту заключения договора.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(долгота, широта)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9E4FA4" w:rsidRDefault="009E4FA4" w:rsidP="009E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FA4">
              <w:rPr>
                <w:rFonts w:ascii="Times New Roman" w:eastAsia="Times New Roman" w:hAnsi="Times New Roman"/>
                <w:sz w:val="24"/>
                <w:szCs w:val="24"/>
              </w:rPr>
              <w:t>44.463893 с.ш., 39.698290 в.д.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(при наличии)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08320A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CF343D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CF343D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об инициаторе проекта (в случае наличия указывается информация о юридическом/физическом лице):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492E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Наименование/Ф.И.О.: </w:t>
            </w:r>
          </w:p>
          <w:p w:rsidR="0081492E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  <w:p w:rsidR="0081492E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 г.Апшеронск, ул.Коммунистическая,17</w:t>
            </w:r>
          </w:p>
          <w:p w:rsidR="0081492E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официального сайта в информационно-телекоммуникационной сети «Интернет»: </w:t>
            </w:r>
            <w:hyperlink r:id="rId6" w:history="1"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apsheronsk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-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oms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6147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Номер телефон</w:t>
            </w:r>
            <w:r w:rsidR="008E4D9E" w:rsidRPr="00CF343D">
              <w:rPr>
                <w:rFonts w:ascii="Times New Roman" w:eastAsia="Times New Roman" w:hAnsi="Times New Roman"/>
                <w:sz w:val="24"/>
                <w:szCs w:val="24"/>
              </w:rPr>
              <w:t>а/факса: (86152)2-74-79</w:t>
            </w:r>
          </w:p>
          <w:p w:rsidR="009F5332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CF343D">
              <w:t xml:space="preserve"> 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apsher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nsk@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krasnodar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F5332" w:rsidRPr="00A50FDD" w:rsidTr="007236DD">
        <w:trPr>
          <w:tblCellSpacing w:w="15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CF343D" w:rsidRDefault="009F5332" w:rsidP="007C7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332" w:rsidRPr="00CF343D" w:rsidRDefault="009F5332" w:rsidP="007C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заявителе (органа исполнительной власти края/органа местного самоуправления)</w:t>
            </w:r>
          </w:p>
        </w:tc>
        <w:tc>
          <w:tcPr>
            <w:tcW w:w="6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492E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Наименование/Ф.И.О.: администрация муниципального образования Апшеронский район</w:t>
            </w:r>
          </w:p>
          <w:p w:rsidR="0081492E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 г.Апшеронск, ул.Коммунистическая,17</w:t>
            </w:r>
          </w:p>
          <w:p w:rsidR="0081492E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официального сайта в информационно-телекоммуникационной сети «Интернет»: </w:t>
            </w:r>
            <w:hyperlink r:id="rId7" w:history="1"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apsheronsk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-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oms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CF34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492E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телефона/факса: </w:t>
            </w:r>
            <w:r w:rsidR="00CF343D" w:rsidRPr="00CF343D">
              <w:rPr>
                <w:rFonts w:ascii="Times New Roman" w:eastAsia="Times New Roman" w:hAnsi="Times New Roman"/>
                <w:sz w:val="24"/>
                <w:szCs w:val="24"/>
              </w:rPr>
              <w:t>(86152)2-74-79</w:t>
            </w:r>
          </w:p>
          <w:p w:rsidR="009F5332" w:rsidRPr="00CF343D" w:rsidRDefault="0081492E" w:rsidP="008D6147">
            <w:pPr>
              <w:tabs>
                <w:tab w:val="righ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CF343D">
              <w:t xml:space="preserve"> 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apsher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nsk@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krasnodar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34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1492E" w:rsidRPr="0008320A" w:rsidRDefault="009F5332" w:rsidP="008149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A50FDD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Pr="0008320A">
        <w:rPr>
          <w:rFonts w:ascii="Times New Roman" w:eastAsia="Times New Roman" w:hAnsi="Times New Roman" w:cs="Times New Roman"/>
          <w:sz w:val="24"/>
          <w:szCs w:val="24"/>
        </w:rPr>
        <w:t xml:space="preserve">Заявитель: </w:t>
      </w:r>
      <w:r w:rsidR="0081492E" w:rsidRPr="0008320A">
        <w:rPr>
          <w:rFonts w:ascii="Times New Roman" w:eastAsia="Times New Roman" w:hAnsi="Times New Roman"/>
          <w:sz w:val="28"/>
          <w:szCs w:val="28"/>
          <w:u w:val="single"/>
        </w:rPr>
        <w:t>администрация муниципального образования Апшеронский район</w:t>
      </w:r>
    </w:p>
    <w:p w:rsidR="0081492E" w:rsidRPr="0008320A" w:rsidRDefault="0081492E" w:rsidP="0081492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8320A">
        <w:rPr>
          <w:rFonts w:ascii="Times New Roman" w:eastAsia="Times New Roman" w:hAnsi="Times New Roman"/>
          <w:sz w:val="20"/>
          <w:szCs w:val="20"/>
        </w:rPr>
        <w:t>(Наименование органа местного самоуправления муниципального образования Краснодарского края)</w:t>
      </w:r>
      <w:r w:rsidRPr="0008320A">
        <w:rPr>
          <w:rFonts w:ascii="Times New Roman" w:eastAsia="Times New Roman" w:hAnsi="Times New Roman"/>
        </w:rPr>
        <w:t xml:space="preserve"> </w:t>
      </w:r>
    </w:p>
    <w:p w:rsidR="0081492E" w:rsidRPr="00A50FDD" w:rsidRDefault="0081492E" w:rsidP="0081492E">
      <w:pPr>
        <w:spacing w:after="0" w:line="240" w:lineRule="auto"/>
        <w:jc w:val="center"/>
        <w:rPr>
          <w:rFonts w:ascii="Times New Roman" w:eastAsia="Times New Roman" w:hAnsi="Times New Roman"/>
          <w:highlight w:val="yellow"/>
        </w:rPr>
      </w:pPr>
    </w:p>
    <w:p w:rsidR="00CF12B6" w:rsidRPr="00A50FDD" w:rsidRDefault="00CF12B6" w:rsidP="0081492E">
      <w:pPr>
        <w:spacing w:after="0" w:line="240" w:lineRule="auto"/>
        <w:jc w:val="center"/>
        <w:rPr>
          <w:rFonts w:ascii="Times New Roman" w:eastAsia="Times New Roman" w:hAnsi="Times New Roman"/>
          <w:highlight w:val="yellow"/>
        </w:rPr>
      </w:pPr>
    </w:p>
    <w:p w:rsidR="0081492E" w:rsidRPr="0008320A" w:rsidRDefault="0081492E" w:rsidP="008149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20A">
        <w:rPr>
          <w:rFonts w:ascii="Times New Roman" w:eastAsia="Times New Roman" w:hAnsi="Times New Roman"/>
          <w:sz w:val="28"/>
          <w:szCs w:val="28"/>
        </w:rPr>
        <w:t>Заместитель главы</w:t>
      </w:r>
    </w:p>
    <w:p w:rsidR="0081492E" w:rsidRPr="0008320A" w:rsidRDefault="0081492E" w:rsidP="008149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20A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81492E" w:rsidRPr="0008320A" w:rsidRDefault="0081492E" w:rsidP="008149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20A">
        <w:rPr>
          <w:rFonts w:ascii="Times New Roman" w:eastAsia="Times New Roman" w:hAnsi="Times New Roman"/>
          <w:sz w:val="28"/>
          <w:szCs w:val="28"/>
        </w:rPr>
        <w:t xml:space="preserve">Апшеронский район                            </w:t>
      </w:r>
      <w:r w:rsidR="00EE39EB" w:rsidRPr="0008320A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8320A">
        <w:rPr>
          <w:rFonts w:ascii="Times New Roman" w:eastAsia="Times New Roman" w:hAnsi="Times New Roman"/>
          <w:sz w:val="28"/>
          <w:szCs w:val="28"/>
        </w:rPr>
        <w:t xml:space="preserve"> </w:t>
      </w:r>
      <w:r w:rsidR="00EE39EB" w:rsidRPr="0008320A">
        <w:rPr>
          <w:rFonts w:ascii="Times New Roman" w:eastAsia="Times New Roman" w:hAnsi="Times New Roman"/>
          <w:sz w:val="28"/>
          <w:szCs w:val="28"/>
        </w:rPr>
        <w:t xml:space="preserve">____________           </w:t>
      </w:r>
      <w:r w:rsidR="0008320A" w:rsidRPr="0008320A">
        <w:rPr>
          <w:rFonts w:ascii="Times New Roman" w:eastAsia="Times New Roman" w:hAnsi="Times New Roman"/>
          <w:sz w:val="28"/>
          <w:szCs w:val="28"/>
        </w:rPr>
        <w:t>А.В. Минин</w:t>
      </w:r>
    </w:p>
    <w:p w:rsidR="0081492E" w:rsidRPr="00E35801" w:rsidRDefault="005B0857" w:rsidP="008149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14.12</w:t>
      </w:r>
      <w:r w:rsidR="0008320A" w:rsidRPr="0008320A">
        <w:rPr>
          <w:rFonts w:ascii="Times New Roman" w:eastAsia="Times New Roman" w:hAnsi="Times New Roman"/>
          <w:sz w:val="28"/>
          <w:szCs w:val="28"/>
        </w:rPr>
        <w:t xml:space="preserve">.2022 </w:t>
      </w:r>
      <w:r w:rsidR="0081492E" w:rsidRPr="0008320A">
        <w:rPr>
          <w:rFonts w:ascii="Times New Roman" w:eastAsia="Times New Roman" w:hAnsi="Times New Roman"/>
          <w:sz w:val="28"/>
          <w:szCs w:val="28"/>
        </w:rPr>
        <w:t>г.</w:t>
      </w:r>
      <w:r w:rsidR="00EE39EB" w:rsidRPr="000832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  <w:r w:rsidR="00EE39EB" w:rsidRPr="0008320A">
        <w:rPr>
          <w:rFonts w:ascii="Times New Roman" w:eastAsia="Times New Roman" w:hAnsi="Times New Roman"/>
          <w:sz w:val="16"/>
          <w:szCs w:val="16"/>
        </w:rPr>
        <w:t>(подпись)</w:t>
      </w:r>
    </w:p>
    <w:p w:rsidR="0081492E" w:rsidRDefault="0081492E" w:rsidP="0081492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2E5B4B" w:rsidRDefault="002E5B4B" w:rsidP="0081492E">
      <w:pPr>
        <w:spacing w:before="100" w:beforeAutospacing="1" w:after="100" w:afterAutospacing="1" w:line="240" w:lineRule="auto"/>
      </w:pPr>
    </w:p>
    <w:sectPr w:rsidR="002E5B4B" w:rsidSect="00FC27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6A" w:rsidRDefault="0080456A" w:rsidP="00FC27E5">
      <w:pPr>
        <w:spacing w:after="0" w:line="240" w:lineRule="auto"/>
      </w:pPr>
      <w:r>
        <w:separator/>
      </w:r>
    </w:p>
  </w:endnote>
  <w:endnote w:type="continuationSeparator" w:id="1">
    <w:p w:rsidR="0080456A" w:rsidRDefault="0080456A" w:rsidP="00FC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6A" w:rsidRDefault="0080456A" w:rsidP="00FC27E5">
      <w:pPr>
        <w:spacing w:after="0" w:line="240" w:lineRule="auto"/>
      </w:pPr>
      <w:r>
        <w:separator/>
      </w:r>
    </w:p>
  </w:footnote>
  <w:footnote w:type="continuationSeparator" w:id="1">
    <w:p w:rsidR="0080456A" w:rsidRDefault="0080456A" w:rsidP="00FC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179"/>
      <w:docPartObj>
        <w:docPartGallery w:val="Page Numbers (Top of Page)"/>
        <w:docPartUnique/>
      </w:docPartObj>
    </w:sdtPr>
    <w:sdtContent>
      <w:p w:rsidR="00FC27E5" w:rsidRDefault="000049C8">
        <w:pPr>
          <w:pStyle w:val="a6"/>
          <w:jc w:val="center"/>
        </w:pPr>
        <w:fldSimple w:instr=" PAGE   \* MERGEFORMAT ">
          <w:r w:rsidR="00AD2C1A">
            <w:rPr>
              <w:noProof/>
            </w:rPr>
            <w:t>2</w:t>
          </w:r>
        </w:fldSimple>
      </w:p>
    </w:sdtContent>
  </w:sdt>
  <w:p w:rsidR="00FC27E5" w:rsidRDefault="00FC27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332"/>
    <w:rsid w:val="000049C8"/>
    <w:rsid w:val="0001427F"/>
    <w:rsid w:val="0008320A"/>
    <w:rsid w:val="000A2264"/>
    <w:rsid w:val="000B4468"/>
    <w:rsid w:val="000F7A4C"/>
    <w:rsid w:val="00136A87"/>
    <w:rsid w:val="001C5236"/>
    <w:rsid w:val="001E6BC7"/>
    <w:rsid w:val="00240534"/>
    <w:rsid w:val="002702F7"/>
    <w:rsid w:val="002E2DD0"/>
    <w:rsid w:val="002E5B4B"/>
    <w:rsid w:val="0032257D"/>
    <w:rsid w:val="00325FB4"/>
    <w:rsid w:val="00341B42"/>
    <w:rsid w:val="00380214"/>
    <w:rsid w:val="003B1F92"/>
    <w:rsid w:val="003C7198"/>
    <w:rsid w:val="003F3471"/>
    <w:rsid w:val="00441215"/>
    <w:rsid w:val="004573C2"/>
    <w:rsid w:val="004B68E1"/>
    <w:rsid w:val="004B692B"/>
    <w:rsid w:val="00532DA5"/>
    <w:rsid w:val="0057149D"/>
    <w:rsid w:val="00590394"/>
    <w:rsid w:val="005950A0"/>
    <w:rsid w:val="005B0857"/>
    <w:rsid w:val="005D679C"/>
    <w:rsid w:val="006553F5"/>
    <w:rsid w:val="0068653E"/>
    <w:rsid w:val="006878E7"/>
    <w:rsid w:val="00691465"/>
    <w:rsid w:val="006A61A9"/>
    <w:rsid w:val="006C2DB0"/>
    <w:rsid w:val="007236DD"/>
    <w:rsid w:val="00797A68"/>
    <w:rsid w:val="007B6ACF"/>
    <w:rsid w:val="0080456A"/>
    <w:rsid w:val="0081492E"/>
    <w:rsid w:val="00851B49"/>
    <w:rsid w:val="00880CAD"/>
    <w:rsid w:val="008D5CEF"/>
    <w:rsid w:val="008D6147"/>
    <w:rsid w:val="008E4D9E"/>
    <w:rsid w:val="008F702B"/>
    <w:rsid w:val="009A13EF"/>
    <w:rsid w:val="009B55E1"/>
    <w:rsid w:val="009E4FA4"/>
    <w:rsid w:val="009F5332"/>
    <w:rsid w:val="00A04933"/>
    <w:rsid w:val="00A50FDD"/>
    <w:rsid w:val="00A73287"/>
    <w:rsid w:val="00AD2C1A"/>
    <w:rsid w:val="00AE6FCA"/>
    <w:rsid w:val="00AF6431"/>
    <w:rsid w:val="00AF643D"/>
    <w:rsid w:val="00B262B3"/>
    <w:rsid w:val="00B66BED"/>
    <w:rsid w:val="00C00090"/>
    <w:rsid w:val="00CF12B6"/>
    <w:rsid w:val="00CF1544"/>
    <w:rsid w:val="00CF343D"/>
    <w:rsid w:val="00D17BB1"/>
    <w:rsid w:val="00DA35DA"/>
    <w:rsid w:val="00E80740"/>
    <w:rsid w:val="00EE39EB"/>
    <w:rsid w:val="00F711FC"/>
    <w:rsid w:val="00FC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9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17BB1"/>
  </w:style>
  <w:style w:type="paragraph" w:styleId="a6">
    <w:name w:val="header"/>
    <w:basedOn w:val="a"/>
    <w:link w:val="a7"/>
    <w:uiPriority w:val="99"/>
    <w:unhideWhenUsed/>
    <w:rsid w:val="00FC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7E5"/>
  </w:style>
  <w:style w:type="paragraph" w:styleId="a8">
    <w:name w:val="footer"/>
    <w:basedOn w:val="a"/>
    <w:link w:val="a9"/>
    <w:uiPriority w:val="99"/>
    <w:semiHidden/>
    <w:unhideWhenUsed/>
    <w:rsid w:val="00FC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2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sheronsk-om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sheronsk-om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2020-12-25T08:48:00Z</cp:lastPrinted>
  <dcterms:created xsi:type="dcterms:W3CDTF">2020-12-24T13:46:00Z</dcterms:created>
  <dcterms:modified xsi:type="dcterms:W3CDTF">2023-01-27T08:59:00Z</dcterms:modified>
</cp:coreProperties>
</file>